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95F" w:rsidRPr="005F194A" w:rsidRDefault="005F194A" w:rsidP="005F194A">
      <w:pPr>
        <w:jc w:val="center"/>
        <w:rPr>
          <w:rFonts w:ascii="Century Gothic" w:hAnsi="Century Gothic"/>
          <w:sz w:val="36"/>
          <w:szCs w:val="36"/>
          <w:lang w:val="fr-CA"/>
        </w:rPr>
      </w:pPr>
      <w:bookmarkStart w:id="0" w:name="_GoBack"/>
      <w:bookmarkEnd w:id="0"/>
      <w:r w:rsidRPr="005F194A">
        <w:rPr>
          <w:rFonts w:ascii="Century Gothic" w:hAnsi="Century Gothic"/>
          <w:b/>
          <w:sz w:val="36"/>
          <w:szCs w:val="36"/>
          <w:u w:val="single"/>
          <w:lang w:val="fr-CA"/>
        </w:rPr>
        <w:t>Voyage Dangereux</w:t>
      </w:r>
    </w:p>
    <w:p w:rsidR="005F194A" w:rsidRPr="005F194A" w:rsidRDefault="005F194A" w:rsidP="005F194A">
      <w:pPr>
        <w:jc w:val="center"/>
        <w:rPr>
          <w:rFonts w:ascii="Century Gothic" w:hAnsi="Century Gothic"/>
          <w:sz w:val="36"/>
          <w:szCs w:val="36"/>
          <w:lang w:val="fr-CA"/>
        </w:rPr>
      </w:pPr>
      <w:r w:rsidRPr="005F194A">
        <w:rPr>
          <w:rFonts w:ascii="Century Gothic" w:hAnsi="Century Gothic"/>
          <w:sz w:val="36"/>
          <w:szCs w:val="36"/>
          <w:lang w:val="fr-CA"/>
        </w:rPr>
        <w:t>Réponses Q#1-5</w:t>
      </w:r>
    </w:p>
    <w:p w:rsidR="005F194A" w:rsidRDefault="005F194A" w:rsidP="005F194A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  <w:lang w:val="fr-CA"/>
        </w:rPr>
      </w:pPr>
      <w:r w:rsidRPr="005F194A">
        <w:rPr>
          <w:rFonts w:ascii="Century Gothic" w:hAnsi="Century Gothic"/>
          <w:sz w:val="36"/>
          <w:szCs w:val="36"/>
          <w:lang w:val="fr-CA"/>
        </w:rPr>
        <w:t xml:space="preserve">a) </w:t>
      </w:r>
      <w:r>
        <w:rPr>
          <w:rFonts w:ascii="Century Gothic" w:hAnsi="Century Gothic"/>
          <w:sz w:val="36"/>
          <w:szCs w:val="36"/>
          <w:lang w:val="fr-CA"/>
        </w:rPr>
        <w:t xml:space="preserve">« La célèbre vedette de cinéma » </w:t>
      </w:r>
      <w:r w:rsidRPr="005F194A">
        <w:rPr>
          <w:rFonts w:ascii="Century Gothic" w:hAnsi="Century Gothic"/>
          <w:sz w:val="36"/>
          <w:szCs w:val="36"/>
          <w:lang w:val="fr-CA"/>
        </w:rPr>
        <w:sym w:font="Wingdings" w:char="F0E0"/>
      </w:r>
      <w:r>
        <w:rPr>
          <w:rFonts w:ascii="Century Gothic" w:hAnsi="Century Gothic"/>
          <w:sz w:val="36"/>
          <w:szCs w:val="36"/>
          <w:lang w:val="fr-CA"/>
        </w:rPr>
        <w:t xml:space="preserve"> le célèbre réalisateur </w:t>
      </w:r>
      <w:r>
        <w:rPr>
          <w:rFonts w:ascii="Century Gothic" w:hAnsi="Century Gothic"/>
          <w:i/>
          <w:sz w:val="36"/>
          <w:szCs w:val="36"/>
          <w:lang w:val="fr-CA"/>
        </w:rPr>
        <w:t>(</w:t>
      </w:r>
      <w:proofErr w:type="spellStart"/>
      <w:r>
        <w:rPr>
          <w:rFonts w:ascii="Century Gothic" w:hAnsi="Century Gothic"/>
          <w:i/>
          <w:sz w:val="36"/>
          <w:szCs w:val="36"/>
          <w:lang w:val="fr-CA"/>
        </w:rPr>
        <w:t>director</w:t>
      </w:r>
      <w:proofErr w:type="spellEnd"/>
      <w:r>
        <w:rPr>
          <w:rFonts w:ascii="Century Gothic" w:hAnsi="Century Gothic"/>
          <w:i/>
          <w:sz w:val="36"/>
          <w:szCs w:val="36"/>
          <w:lang w:val="fr-CA"/>
        </w:rPr>
        <w:t>)</w:t>
      </w:r>
      <w:r>
        <w:rPr>
          <w:rFonts w:ascii="Century Gothic" w:hAnsi="Century Gothic"/>
          <w:sz w:val="36"/>
          <w:szCs w:val="36"/>
          <w:lang w:val="fr-CA"/>
        </w:rPr>
        <w:t xml:space="preserve"> de cinéma</w:t>
      </w:r>
    </w:p>
    <w:p w:rsidR="005F194A" w:rsidRDefault="005F194A" w:rsidP="005F194A">
      <w:pPr>
        <w:pStyle w:val="ListParagraph"/>
        <w:rPr>
          <w:rFonts w:ascii="Century Gothic" w:hAnsi="Century Gothic"/>
          <w:sz w:val="36"/>
          <w:szCs w:val="36"/>
          <w:lang w:val="fr-CA"/>
        </w:rPr>
      </w:pPr>
      <w:r>
        <w:rPr>
          <w:rFonts w:ascii="Century Gothic" w:hAnsi="Century Gothic"/>
          <w:sz w:val="36"/>
          <w:szCs w:val="36"/>
          <w:lang w:val="fr-CA"/>
        </w:rPr>
        <w:t xml:space="preserve">b) « l’océan Indien » </w:t>
      </w:r>
      <w:r w:rsidRPr="005F194A">
        <w:rPr>
          <w:rFonts w:ascii="Century Gothic" w:hAnsi="Century Gothic"/>
          <w:sz w:val="36"/>
          <w:szCs w:val="36"/>
          <w:lang w:val="fr-CA"/>
        </w:rPr>
        <w:sym w:font="Wingdings" w:char="F0E0"/>
      </w:r>
      <w:r>
        <w:rPr>
          <w:rFonts w:ascii="Century Gothic" w:hAnsi="Century Gothic"/>
          <w:sz w:val="36"/>
          <w:szCs w:val="36"/>
          <w:lang w:val="fr-CA"/>
        </w:rPr>
        <w:t xml:space="preserve"> l’océan Pacifique</w:t>
      </w:r>
    </w:p>
    <w:p w:rsidR="0031377C" w:rsidRDefault="005F194A" w:rsidP="005F194A">
      <w:pPr>
        <w:pStyle w:val="ListParagraph"/>
        <w:rPr>
          <w:rFonts w:ascii="Century Gothic" w:hAnsi="Century Gothic"/>
          <w:sz w:val="36"/>
          <w:szCs w:val="36"/>
          <w:lang w:val="fr-CA"/>
        </w:rPr>
      </w:pPr>
      <w:r>
        <w:rPr>
          <w:rFonts w:ascii="Century Gothic" w:hAnsi="Century Gothic"/>
          <w:sz w:val="36"/>
          <w:szCs w:val="36"/>
          <w:lang w:val="fr-CA"/>
        </w:rPr>
        <w:t>c) « de poissons préhistoriques » </w:t>
      </w:r>
      <w:r w:rsidRPr="005F194A">
        <w:rPr>
          <w:rFonts w:ascii="Century Gothic" w:hAnsi="Century Gothic"/>
          <w:sz w:val="36"/>
          <w:szCs w:val="36"/>
          <w:lang w:val="fr-CA"/>
        </w:rPr>
        <w:sym w:font="Wingdings" w:char="F0E0"/>
      </w:r>
      <w:r>
        <w:rPr>
          <w:rFonts w:ascii="Century Gothic" w:hAnsi="Century Gothic"/>
          <w:sz w:val="36"/>
          <w:szCs w:val="36"/>
          <w:lang w:val="fr-CA"/>
        </w:rPr>
        <w:t xml:space="preserve"> d’animaux préhistoriques</w:t>
      </w:r>
    </w:p>
    <w:p w:rsidR="0031377C" w:rsidRDefault="0031377C">
      <w:pPr>
        <w:rPr>
          <w:rFonts w:ascii="Century Gothic" w:hAnsi="Century Gothic"/>
          <w:sz w:val="36"/>
          <w:szCs w:val="36"/>
          <w:lang w:val="fr-CA"/>
        </w:rPr>
      </w:pPr>
      <w:r>
        <w:rPr>
          <w:rFonts w:ascii="Century Gothic" w:hAnsi="Century Gothic"/>
          <w:sz w:val="36"/>
          <w:szCs w:val="36"/>
          <w:lang w:val="fr-CA"/>
        </w:rPr>
        <w:br w:type="page"/>
      </w:r>
    </w:p>
    <w:p w:rsidR="0031377C" w:rsidRDefault="005F194A" w:rsidP="005F194A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  <w:lang w:val="fr-CA"/>
        </w:rPr>
      </w:pPr>
      <w:r>
        <w:rPr>
          <w:rFonts w:ascii="Century Gothic" w:hAnsi="Century Gothic"/>
          <w:sz w:val="36"/>
          <w:szCs w:val="36"/>
          <w:lang w:val="fr-CA"/>
        </w:rPr>
        <w:lastRenderedPageBreak/>
        <w:t xml:space="preserve">Carl </w:t>
      </w:r>
      <w:proofErr w:type="spellStart"/>
      <w:r>
        <w:rPr>
          <w:rFonts w:ascii="Century Gothic" w:hAnsi="Century Gothic"/>
          <w:sz w:val="36"/>
          <w:szCs w:val="36"/>
          <w:lang w:val="fr-CA"/>
        </w:rPr>
        <w:t>Denham</w:t>
      </w:r>
      <w:proofErr w:type="spellEnd"/>
      <w:r>
        <w:rPr>
          <w:rFonts w:ascii="Century Gothic" w:hAnsi="Century Gothic"/>
          <w:sz w:val="36"/>
          <w:szCs w:val="36"/>
          <w:lang w:val="fr-CA"/>
        </w:rPr>
        <w:t xml:space="preserve"> a organisé un voyage à </w:t>
      </w:r>
      <w:proofErr w:type="spellStart"/>
      <w:r>
        <w:rPr>
          <w:rFonts w:ascii="Century Gothic" w:hAnsi="Century Gothic"/>
          <w:sz w:val="36"/>
          <w:szCs w:val="36"/>
          <w:lang w:val="fr-CA"/>
        </w:rPr>
        <w:t>Skull</w:t>
      </w:r>
      <w:proofErr w:type="spellEnd"/>
      <w:r>
        <w:rPr>
          <w:rFonts w:ascii="Century Gothic" w:hAnsi="Century Gothic"/>
          <w:sz w:val="36"/>
          <w:szCs w:val="36"/>
          <w:lang w:val="fr-CA"/>
        </w:rPr>
        <w:t xml:space="preserve"> Island pour tourner un film d’aventures.</w:t>
      </w:r>
    </w:p>
    <w:p w:rsidR="0031377C" w:rsidRDefault="0031377C">
      <w:pPr>
        <w:rPr>
          <w:rFonts w:ascii="Century Gothic" w:hAnsi="Century Gothic"/>
          <w:sz w:val="36"/>
          <w:szCs w:val="36"/>
          <w:lang w:val="fr-CA"/>
        </w:rPr>
      </w:pPr>
      <w:r>
        <w:rPr>
          <w:rFonts w:ascii="Century Gothic" w:hAnsi="Century Gothic"/>
          <w:sz w:val="36"/>
          <w:szCs w:val="36"/>
          <w:lang w:val="fr-CA"/>
        </w:rPr>
        <w:br w:type="page"/>
      </w:r>
    </w:p>
    <w:p w:rsidR="005F194A" w:rsidRDefault="005F194A" w:rsidP="005F194A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  <w:lang w:val="fr-CA"/>
        </w:rPr>
      </w:pPr>
      <w:r>
        <w:rPr>
          <w:rFonts w:ascii="Century Gothic" w:hAnsi="Century Gothic"/>
          <w:sz w:val="36"/>
          <w:szCs w:val="36"/>
          <w:lang w:val="fr-CA"/>
        </w:rPr>
        <w:lastRenderedPageBreak/>
        <w:t>Il pense y trouver beaucoup de choses extraordinaires qui vont étonner le public, par exemple, des sacrifices humains, des animaux préhistoriques, et un certain Kong.</w:t>
      </w:r>
    </w:p>
    <w:p w:rsidR="0031377C" w:rsidRDefault="0031377C">
      <w:pPr>
        <w:rPr>
          <w:rFonts w:ascii="Century Gothic" w:hAnsi="Century Gothic"/>
          <w:sz w:val="36"/>
          <w:szCs w:val="36"/>
          <w:lang w:val="fr-CA"/>
        </w:rPr>
      </w:pPr>
      <w:r>
        <w:rPr>
          <w:rFonts w:ascii="Century Gothic" w:hAnsi="Century Gothic"/>
          <w:sz w:val="36"/>
          <w:szCs w:val="36"/>
          <w:lang w:val="fr-CA"/>
        </w:rPr>
        <w:br w:type="page"/>
      </w:r>
    </w:p>
    <w:p w:rsidR="005F194A" w:rsidRDefault="005F194A" w:rsidP="005F194A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  <w:lang w:val="fr-CA"/>
        </w:rPr>
      </w:pPr>
      <w:r>
        <w:rPr>
          <w:rFonts w:ascii="Century Gothic" w:hAnsi="Century Gothic"/>
          <w:sz w:val="36"/>
          <w:szCs w:val="36"/>
          <w:lang w:val="fr-CA"/>
        </w:rPr>
        <w:lastRenderedPageBreak/>
        <w:t xml:space="preserve">Carl </w:t>
      </w:r>
      <w:proofErr w:type="spellStart"/>
      <w:r>
        <w:rPr>
          <w:rFonts w:ascii="Century Gothic" w:hAnsi="Century Gothic"/>
          <w:sz w:val="36"/>
          <w:szCs w:val="36"/>
          <w:lang w:val="fr-CA"/>
        </w:rPr>
        <w:t>Denham</w:t>
      </w:r>
      <w:proofErr w:type="spellEnd"/>
      <w:r>
        <w:rPr>
          <w:rFonts w:ascii="Century Gothic" w:hAnsi="Century Gothic"/>
          <w:sz w:val="36"/>
          <w:szCs w:val="36"/>
          <w:lang w:val="fr-CA"/>
        </w:rPr>
        <w:t xml:space="preserve"> est aventureux parce qu’il veut explorer une île qui n’a jamais été explorée.</w:t>
      </w:r>
    </w:p>
    <w:p w:rsidR="0031377C" w:rsidRDefault="0031377C">
      <w:pPr>
        <w:rPr>
          <w:rFonts w:ascii="Century Gothic" w:hAnsi="Century Gothic"/>
          <w:sz w:val="36"/>
          <w:szCs w:val="36"/>
          <w:lang w:val="fr-CA"/>
        </w:rPr>
      </w:pPr>
      <w:r>
        <w:rPr>
          <w:rFonts w:ascii="Century Gothic" w:hAnsi="Century Gothic"/>
          <w:sz w:val="36"/>
          <w:szCs w:val="36"/>
          <w:lang w:val="fr-CA"/>
        </w:rPr>
        <w:br w:type="page"/>
      </w:r>
    </w:p>
    <w:p w:rsidR="005F194A" w:rsidRPr="005F194A" w:rsidRDefault="005F194A" w:rsidP="005F194A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  <w:lang w:val="fr-CA"/>
        </w:rPr>
      </w:pPr>
      <w:proofErr w:type="spellStart"/>
      <w:r>
        <w:rPr>
          <w:rFonts w:ascii="Century Gothic" w:hAnsi="Century Gothic"/>
          <w:sz w:val="36"/>
          <w:szCs w:val="36"/>
          <w:lang w:val="fr-CA"/>
        </w:rPr>
        <w:lastRenderedPageBreak/>
        <w:t>Denham</w:t>
      </w:r>
      <w:proofErr w:type="spellEnd"/>
      <w:r>
        <w:rPr>
          <w:rFonts w:ascii="Century Gothic" w:hAnsi="Century Gothic"/>
          <w:sz w:val="36"/>
          <w:szCs w:val="36"/>
          <w:lang w:val="fr-CA"/>
        </w:rPr>
        <w:t xml:space="preserve"> n’a pas donné de description précise de Kong au reporter parce qu’il faut être patient et attendre de voir le film.</w:t>
      </w:r>
    </w:p>
    <w:sectPr w:rsidR="005F194A" w:rsidRPr="005F194A" w:rsidSect="005F19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719B5"/>
    <w:multiLevelType w:val="hybridMultilevel"/>
    <w:tmpl w:val="29AE6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4A"/>
    <w:rsid w:val="0031377C"/>
    <w:rsid w:val="005F194A"/>
    <w:rsid w:val="00D7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102</Words>
  <Characters>585</Characters>
  <Application>Microsoft Office Word</Application>
  <DocSecurity>0</DocSecurity>
  <Lines>4</Lines>
  <Paragraphs>1</Paragraphs>
  <ScaleCrop>false</ScaleCrop>
  <Company>NCDSB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2</cp:revision>
  <cp:lastPrinted>2014-11-26T12:57:00Z</cp:lastPrinted>
  <dcterms:created xsi:type="dcterms:W3CDTF">2014-11-26T11:53:00Z</dcterms:created>
  <dcterms:modified xsi:type="dcterms:W3CDTF">2014-11-26T12:59:00Z</dcterms:modified>
</cp:coreProperties>
</file>